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6F44" w14:textId="6A973048" w:rsidR="00055DC0" w:rsidRPr="00F32A11" w:rsidRDefault="00F32A11" w:rsidP="0078037C">
      <w:pPr>
        <w:autoSpaceDE w:val="0"/>
        <w:autoSpaceDN w:val="0"/>
        <w:adjustRightInd w:val="0"/>
        <w:spacing w:after="0" w:line="240" w:lineRule="auto"/>
        <w:jc w:val="both"/>
        <w:rPr>
          <w:rFonts w:ascii="Arial" w:hAnsi="Arial" w:cs="Arial"/>
          <w:color w:val="404040" w:themeColor="text1" w:themeTint="BF"/>
          <w:sz w:val="24"/>
          <w:szCs w:val="24"/>
        </w:rPr>
      </w:pPr>
      <w:r w:rsidRPr="00F32A11">
        <w:rPr>
          <w:rFonts w:ascii="Arial" w:hAnsi="Arial" w:cs="Arial"/>
          <w:b/>
          <w:noProof/>
          <w:color w:val="404040" w:themeColor="text1" w:themeTint="BF"/>
          <w:lang w:eastAsia="en-GB"/>
        </w:rPr>
        <w:drawing>
          <wp:inline distT="0" distB="0" distL="0" distR="0" wp14:anchorId="7F749EA4" wp14:editId="34951C8A">
            <wp:extent cx="2631070" cy="602265"/>
            <wp:effectExtent l="0" t="0" r="10795" b="7620"/>
            <wp:docPr id="2" name="Picture 1" descr="Desmond Anderson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mond Anderson logo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1070" cy="602265"/>
                    </a:xfrm>
                    <a:prstGeom prst="rect">
                      <a:avLst/>
                    </a:prstGeom>
                    <a:noFill/>
                    <a:ln>
                      <a:noFill/>
                    </a:ln>
                  </pic:spPr>
                </pic:pic>
              </a:graphicData>
            </a:graphic>
          </wp:inline>
        </w:drawing>
      </w:r>
    </w:p>
    <w:p w14:paraId="45243364" w14:textId="2A3C2869" w:rsidR="00F32A11" w:rsidRDefault="00F32A11" w:rsidP="0078037C">
      <w:pPr>
        <w:autoSpaceDE w:val="0"/>
        <w:autoSpaceDN w:val="0"/>
        <w:adjustRightInd w:val="0"/>
        <w:spacing w:after="0" w:line="240" w:lineRule="auto"/>
        <w:jc w:val="both"/>
        <w:rPr>
          <w:rFonts w:ascii="Arial" w:hAnsi="Arial" w:cs="Arial"/>
          <w:color w:val="404040" w:themeColor="text1" w:themeTint="BF"/>
          <w:sz w:val="24"/>
          <w:szCs w:val="24"/>
        </w:rPr>
      </w:pPr>
    </w:p>
    <w:p w14:paraId="60E6FDD6" w14:textId="18A4F5B4" w:rsidR="00010A79" w:rsidRDefault="00010A79" w:rsidP="0078037C">
      <w:pPr>
        <w:autoSpaceDE w:val="0"/>
        <w:autoSpaceDN w:val="0"/>
        <w:adjustRightInd w:val="0"/>
        <w:spacing w:after="0" w:line="240" w:lineRule="auto"/>
        <w:jc w:val="both"/>
        <w:rPr>
          <w:rFonts w:ascii="Arial" w:hAnsi="Arial" w:cs="Arial"/>
          <w:color w:val="404040" w:themeColor="text1" w:themeTint="BF"/>
          <w:sz w:val="24"/>
          <w:szCs w:val="24"/>
        </w:rPr>
      </w:pPr>
    </w:p>
    <w:p w14:paraId="0B72B0A4" w14:textId="77777777" w:rsidR="00010A79" w:rsidRPr="00F32A11" w:rsidRDefault="00010A79" w:rsidP="0078037C">
      <w:pPr>
        <w:autoSpaceDE w:val="0"/>
        <w:autoSpaceDN w:val="0"/>
        <w:adjustRightInd w:val="0"/>
        <w:spacing w:after="0" w:line="240" w:lineRule="auto"/>
        <w:jc w:val="both"/>
        <w:rPr>
          <w:rFonts w:ascii="Arial" w:hAnsi="Arial" w:cs="Arial"/>
          <w:color w:val="404040" w:themeColor="text1" w:themeTint="BF"/>
          <w:sz w:val="24"/>
          <w:szCs w:val="24"/>
        </w:rPr>
      </w:pPr>
    </w:p>
    <w:p w14:paraId="23BFA381" w14:textId="4A4ADE63" w:rsidR="00010A79" w:rsidRDefault="00945CE2" w:rsidP="0078037C">
      <w:pPr>
        <w:autoSpaceDE w:val="0"/>
        <w:autoSpaceDN w:val="0"/>
        <w:adjustRightInd w:val="0"/>
        <w:spacing w:after="0" w:line="240" w:lineRule="auto"/>
        <w:jc w:val="center"/>
        <w:rPr>
          <w:rFonts w:ascii="Arial" w:hAnsi="Arial" w:cs="Arial"/>
          <w:b/>
          <w:bCs/>
          <w:color w:val="404040" w:themeColor="text1" w:themeTint="BF"/>
          <w:sz w:val="24"/>
          <w:szCs w:val="24"/>
          <w:u w:val="single"/>
        </w:rPr>
      </w:pPr>
      <w:r>
        <w:rPr>
          <w:rFonts w:ascii="Arial" w:hAnsi="Arial" w:cs="Arial"/>
          <w:b/>
          <w:bCs/>
          <w:color w:val="404040" w:themeColor="text1" w:themeTint="BF"/>
          <w:sz w:val="24"/>
          <w:szCs w:val="24"/>
          <w:u w:val="single"/>
        </w:rPr>
        <w:t xml:space="preserve">COVER </w:t>
      </w:r>
      <w:r w:rsidR="00055DC0" w:rsidRPr="00F32A11">
        <w:rPr>
          <w:rFonts w:ascii="Arial" w:hAnsi="Arial" w:cs="Arial"/>
          <w:b/>
          <w:bCs/>
          <w:color w:val="404040" w:themeColor="text1" w:themeTint="BF"/>
          <w:sz w:val="24"/>
          <w:szCs w:val="24"/>
          <w:u w:val="single"/>
        </w:rPr>
        <w:t xml:space="preserve">HIGHER LEVEL TEACHING ASSISTANT </w:t>
      </w:r>
    </w:p>
    <w:p w14:paraId="3F116BA1" w14:textId="4B0BEE3E" w:rsidR="002E594A" w:rsidRPr="00F32A11" w:rsidRDefault="002E594A" w:rsidP="0078037C">
      <w:pPr>
        <w:autoSpaceDE w:val="0"/>
        <w:autoSpaceDN w:val="0"/>
        <w:adjustRightInd w:val="0"/>
        <w:spacing w:after="0" w:line="240" w:lineRule="auto"/>
        <w:jc w:val="center"/>
        <w:rPr>
          <w:rFonts w:ascii="Arial" w:hAnsi="Arial" w:cs="Arial"/>
          <w:b/>
          <w:bCs/>
          <w:color w:val="404040" w:themeColor="text1" w:themeTint="BF"/>
          <w:sz w:val="24"/>
          <w:szCs w:val="24"/>
          <w:u w:val="single"/>
        </w:rPr>
      </w:pPr>
      <w:r w:rsidRPr="00F32A11">
        <w:rPr>
          <w:rFonts w:ascii="Arial" w:hAnsi="Arial" w:cs="Arial"/>
          <w:b/>
          <w:bCs/>
          <w:color w:val="404040" w:themeColor="text1" w:themeTint="BF"/>
          <w:sz w:val="24"/>
          <w:szCs w:val="24"/>
          <w:u w:val="single"/>
        </w:rPr>
        <w:t>JOB DESCRIPTION &amp; PERSON SPECIFICATION</w:t>
      </w:r>
    </w:p>
    <w:p w14:paraId="1A5AD6EF"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p w14:paraId="5937D1E4" w14:textId="77777777" w:rsidR="0078037C" w:rsidRPr="00F32A11" w:rsidRDefault="0078037C" w:rsidP="0078037C">
      <w:pPr>
        <w:autoSpaceDE w:val="0"/>
        <w:autoSpaceDN w:val="0"/>
        <w:adjustRightInd w:val="0"/>
        <w:spacing w:after="0" w:line="240" w:lineRule="auto"/>
        <w:rPr>
          <w:rFonts w:ascii="Arial" w:hAnsi="Arial" w:cs="Arial"/>
          <w:color w:val="404040" w:themeColor="text1" w:themeTint="BF"/>
          <w:sz w:val="24"/>
          <w:szCs w:val="24"/>
        </w:rPr>
      </w:pPr>
    </w:p>
    <w:p w14:paraId="29F44154" w14:textId="139AC6BD" w:rsidR="00055DC0" w:rsidRPr="00F32A11" w:rsidRDefault="00055DC0" w:rsidP="00F32A11">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GRADE: </w:t>
      </w:r>
      <w:r w:rsidR="00010A79">
        <w:rPr>
          <w:rFonts w:ascii="Arial" w:hAnsi="Arial" w:cs="Arial"/>
          <w:b/>
          <w:bCs/>
          <w:color w:val="404040" w:themeColor="text1" w:themeTint="BF"/>
          <w:sz w:val="24"/>
          <w:szCs w:val="24"/>
        </w:rPr>
        <w:t>8 points 27 - 30</w:t>
      </w:r>
    </w:p>
    <w:p w14:paraId="1A7AF754" w14:textId="3CA7CB94" w:rsidR="00055DC0" w:rsidRPr="00F32A11" w:rsidRDefault="00AB37D1" w:rsidP="00F32A11">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REPORTING TO: </w:t>
      </w:r>
      <w:r w:rsidR="00F32A11" w:rsidRPr="00F32A11">
        <w:rPr>
          <w:rFonts w:ascii="Arial" w:hAnsi="Arial" w:cs="Arial"/>
          <w:b/>
          <w:bCs/>
          <w:color w:val="404040" w:themeColor="text1" w:themeTint="BF"/>
          <w:sz w:val="24"/>
          <w:szCs w:val="24"/>
        </w:rPr>
        <w:t>Principal</w:t>
      </w:r>
    </w:p>
    <w:p w14:paraId="13D029F1" w14:textId="77777777" w:rsidR="0078037C" w:rsidRPr="00F32A11" w:rsidRDefault="0078037C" w:rsidP="00F32A11">
      <w:pPr>
        <w:pStyle w:val="ListParagraph"/>
        <w:autoSpaceDE w:val="0"/>
        <w:autoSpaceDN w:val="0"/>
        <w:adjustRightInd w:val="0"/>
        <w:spacing w:after="0" w:line="240" w:lineRule="auto"/>
        <w:ind w:left="360"/>
        <w:rPr>
          <w:rFonts w:ascii="Arial" w:hAnsi="Arial" w:cs="Arial"/>
          <w:color w:val="404040" w:themeColor="text1" w:themeTint="BF"/>
          <w:sz w:val="24"/>
          <w:szCs w:val="24"/>
        </w:rPr>
      </w:pPr>
    </w:p>
    <w:p w14:paraId="7A6F13C0" w14:textId="13D1DCB6" w:rsidR="00055DC0" w:rsidRDefault="00055DC0" w:rsidP="0078037C">
      <w:pPr>
        <w:autoSpaceDE w:val="0"/>
        <w:autoSpaceDN w:val="0"/>
        <w:adjustRightInd w:val="0"/>
        <w:spacing w:after="0" w:line="240" w:lineRule="auto"/>
        <w:rPr>
          <w:rFonts w:ascii="Arial" w:hAnsi="Arial" w:cs="Arial"/>
          <w:b/>
          <w:bCs/>
          <w:color w:val="404040" w:themeColor="text1" w:themeTint="BF"/>
          <w:sz w:val="24"/>
          <w:szCs w:val="24"/>
          <w:u w:val="single"/>
        </w:rPr>
      </w:pPr>
      <w:r w:rsidRPr="00F32A11">
        <w:rPr>
          <w:rFonts w:ascii="Arial" w:hAnsi="Arial" w:cs="Arial"/>
          <w:b/>
          <w:bCs/>
          <w:color w:val="404040" w:themeColor="text1" w:themeTint="BF"/>
          <w:sz w:val="24"/>
          <w:szCs w:val="24"/>
          <w:u w:val="single"/>
        </w:rPr>
        <w:t xml:space="preserve">PURPOSE OF THE JOB </w:t>
      </w:r>
    </w:p>
    <w:p w14:paraId="750CE6CA" w14:textId="77777777" w:rsidR="00010A79" w:rsidRPr="00F32A11" w:rsidRDefault="00010A79" w:rsidP="0078037C">
      <w:pPr>
        <w:autoSpaceDE w:val="0"/>
        <w:autoSpaceDN w:val="0"/>
        <w:adjustRightInd w:val="0"/>
        <w:spacing w:after="0" w:line="240" w:lineRule="auto"/>
        <w:rPr>
          <w:rFonts w:ascii="Arial" w:hAnsi="Arial" w:cs="Arial"/>
          <w:color w:val="404040" w:themeColor="text1" w:themeTint="BF"/>
          <w:sz w:val="24"/>
          <w:szCs w:val="24"/>
          <w:u w:val="single"/>
        </w:rPr>
      </w:pPr>
    </w:p>
    <w:p w14:paraId="12559C79" w14:textId="0C39B6A6"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All aspects of the job</w:t>
      </w:r>
      <w:r w:rsidR="00AB37D1" w:rsidRPr="00F32A11">
        <w:rPr>
          <w:rFonts w:ascii="Arial" w:hAnsi="Arial" w:cs="Arial"/>
          <w:color w:val="404040" w:themeColor="text1" w:themeTint="BF"/>
          <w:sz w:val="24"/>
          <w:szCs w:val="24"/>
        </w:rPr>
        <w:t xml:space="preserve"> description are</w:t>
      </w:r>
      <w:r w:rsidRPr="00F32A11">
        <w:rPr>
          <w:rFonts w:ascii="Arial" w:hAnsi="Arial" w:cs="Arial"/>
          <w:color w:val="404040" w:themeColor="text1" w:themeTint="BF"/>
          <w:sz w:val="24"/>
          <w:szCs w:val="24"/>
        </w:rPr>
        <w:t xml:space="preserve"> to be carried out within a system of supervision by qualified teachers. </w:t>
      </w:r>
    </w:p>
    <w:p w14:paraId="79607AD6"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complement teachers’ delivery of the national curriculum and contribute to the development of other support staff, pupils and school policies and strategies. </w:t>
      </w:r>
    </w:p>
    <w:p w14:paraId="4C97D4DF" w14:textId="77777777" w:rsidR="00945CE2"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To work collaboratively with teaching s</w:t>
      </w:r>
      <w:r w:rsidR="00AB37D1" w:rsidRPr="00F32A11">
        <w:rPr>
          <w:rFonts w:ascii="Arial" w:hAnsi="Arial" w:cs="Arial"/>
          <w:color w:val="404040" w:themeColor="text1" w:themeTint="BF"/>
          <w:sz w:val="24"/>
          <w:szCs w:val="24"/>
        </w:rPr>
        <w:t xml:space="preserve">taff and assist teachers in </w:t>
      </w:r>
      <w:r w:rsidR="002E594A" w:rsidRPr="00F32A11">
        <w:rPr>
          <w:rFonts w:ascii="Arial" w:hAnsi="Arial" w:cs="Arial"/>
          <w:color w:val="404040" w:themeColor="text1" w:themeTint="BF"/>
          <w:sz w:val="24"/>
          <w:szCs w:val="24"/>
        </w:rPr>
        <w:t xml:space="preserve">some planning and in </w:t>
      </w:r>
      <w:r w:rsidRPr="00F32A11">
        <w:rPr>
          <w:rFonts w:ascii="Arial" w:hAnsi="Arial" w:cs="Arial"/>
          <w:color w:val="404040" w:themeColor="text1" w:themeTint="BF"/>
          <w:sz w:val="24"/>
          <w:szCs w:val="24"/>
        </w:rPr>
        <w:t xml:space="preserve">the management/preparation of resources. </w:t>
      </w:r>
    </w:p>
    <w:p w14:paraId="05555C61" w14:textId="254D1EB6" w:rsidR="00055DC0" w:rsidRPr="00F32A11" w:rsidRDefault="00945CE2"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T</w:t>
      </w:r>
      <w:r w:rsidR="00055DC0" w:rsidRPr="00F32A11">
        <w:rPr>
          <w:rFonts w:ascii="Arial" w:hAnsi="Arial" w:cs="Arial"/>
          <w:color w:val="404040" w:themeColor="text1" w:themeTint="BF"/>
          <w:sz w:val="24"/>
          <w:szCs w:val="24"/>
        </w:rPr>
        <w:t>o supe</w:t>
      </w:r>
      <w:r>
        <w:rPr>
          <w:rFonts w:ascii="Arial" w:hAnsi="Arial" w:cs="Arial"/>
          <w:color w:val="404040" w:themeColor="text1" w:themeTint="BF"/>
          <w:sz w:val="24"/>
          <w:szCs w:val="24"/>
        </w:rPr>
        <w:t>rvise whole classes</w:t>
      </w:r>
      <w:r w:rsidR="00055DC0" w:rsidRPr="00F32A11">
        <w:rPr>
          <w:rFonts w:ascii="Arial" w:hAnsi="Arial" w:cs="Arial"/>
          <w:color w:val="404040" w:themeColor="text1" w:themeTint="BF"/>
          <w:sz w:val="24"/>
          <w:szCs w:val="24"/>
        </w:rPr>
        <w:t xml:space="preserve"> during the short-term absence of teachers. </w:t>
      </w:r>
    </w:p>
    <w:p w14:paraId="36C5B9CC" w14:textId="17B37915"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To</w:t>
      </w:r>
      <w:r w:rsidR="00010A79">
        <w:rPr>
          <w:rFonts w:ascii="Arial" w:hAnsi="Arial" w:cs="Arial"/>
          <w:color w:val="404040" w:themeColor="text1" w:themeTint="BF"/>
          <w:sz w:val="24"/>
          <w:szCs w:val="24"/>
        </w:rPr>
        <w:t xml:space="preserve"> provide support for pupils,</w:t>
      </w:r>
      <w:r w:rsidRPr="00F32A11">
        <w:rPr>
          <w:rFonts w:ascii="Arial" w:hAnsi="Arial" w:cs="Arial"/>
          <w:color w:val="404040" w:themeColor="text1" w:themeTint="BF"/>
          <w:sz w:val="24"/>
          <w:szCs w:val="24"/>
        </w:rPr>
        <w:t xml:space="preserve"> teacher</w:t>
      </w:r>
      <w:r w:rsidR="00010A79">
        <w:rPr>
          <w:rFonts w:ascii="Arial" w:hAnsi="Arial" w:cs="Arial"/>
          <w:color w:val="404040" w:themeColor="text1" w:themeTint="BF"/>
          <w:sz w:val="24"/>
          <w:szCs w:val="24"/>
        </w:rPr>
        <w:t>s</w:t>
      </w:r>
      <w:r w:rsidRPr="00F32A11">
        <w:rPr>
          <w:rFonts w:ascii="Arial" w:hAnsi="Arial" w:cs="Arial"/>
          <w:color w:val="404040" w:themeColor="text1" w:themeTint="BF"/>
          <w:sz w:val="24"/>
          <w:szCs w:val="24"/>
        </w:rPr>
        <w:t xml:space="preserve">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 </w:t>
      </w:r>
    </w:p>
    <w:p w14:paraId="5A75A8AA" w14:textId="77777777" w:rsidR="00055DC0" w:rsidRPr="00F32A11" w:rsidRDefault="00055DC0" w:rsidP="0078037C">
      <w:pPr>
        <w:autoSpaceDE w:val="0"/>
        <w:autoSpaceDN w:val="0"/>
        <w:adjustRightInd w:val="0"/>
        <w:spacing w:after="0" w:line="240" w:lineRule="auto"/>
        <w:ind w:left="-360"/>
        <w:rPr>
          <w:rFonts w:ascii="Arial" w:hAnsi="Arial" w:cs="Arial"/>
          <w:b/>
          <w:bCs/>
          <w:color w:val="404040" w:themeColor="text1" w:themeTint="BF"/>
          <w:sz w:val="24"/>
          <w:szCs w:val="24"/>
        </w:rPr>
      </w:pPr>
    </w:p>
    <w:p w14:paraId="6ED46EA0" w14:textId="529D11A6" w:rsidR="00055DC0" w:rsidRPr="00F32A11" w:rsidRDefault="0078037C" w:rsidP="0078037C">
      <w:pPr>
        <w:autoSpaceDE w:val="0"/>
        <w:autoSpaceDN w:val="0"/>
        <w:adjustRightInd w:val="0"/>
        <w:spacing w:after="0" w:line="240" w:lineRule="auto"/>
        <w:ind w:left="720"/>
        <w:jc w:val="center"/>
        <w:rPr>
          <w:rFonts w:ascii="Arial" w:hAnsi="Arial" w:cs="Arial"/>
          <w:color w:val="404040" w:themeColor="text1" w:themeTint="BF"/>
          <w:sz w:val="24"/>
          <w:szCs w:val="24"/>
          <w:u w:val="single"/>
        </w:rPr>
      </w:pPr>
      <w:r w:rsidRPr="00F32A11">
        <w:rPr>
          <w:rFonts w:ascii="Arial" w:hAnsi="Arial" w:cs="Arial"/>
          <w:b/>
          <w:bCs/>
          <w:color w:val="404040" w:themeColor="text1" w:themeTint="BF"/>
          <w:sz w:val="24"/>
          <w:szCs w:val="24"/>
          <w:u w:val="single"/>
        </w:rPr>
        <w:t>MAIN DUTIES</w:t>
      </w:r>
    </w:p>
    <w:p w14:paraId="66A4ED67" w14:textId="77777777" w:rsidR="00055DC0" w:rsidRPr="00F32A11" w:rsidRDefault="00055DC0" w:rsidP="0078037C">
      <w:pPr>
        <w:autoSpaceDE w:val="0"/>
        <w:autoSpaceDN w:val="0"/>
        <w:adjustRightInd w:val="0"/>
        <w:spacing w:after="0" w:line="240" w:lineRule="auto"/>
        <w:ind w:left="-360"/>
        <w:rPr>
          <w:rFonts w:ascii="Arial" w:hAnsi="Arial" w:cs="Arial"/>
          <w:b/>
          <w:bCs/>
          <w:color w:val="404040" w:themeColor="text1" w:themeTint="BF"/>
          <w:sz w:val="24"/>
          <w:szCs w:val="24"/>
          <w:u w:val="single"/>
        </w:rPr>
      </w:pPr>
    </w:p>
    <w:p w14:paraId="60347D3B"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u w:val="single"/>
        </w:rPr>
        <w:t xml:space="preserve">Planning </w:t>
      </w:r>
    </w:p>
    <w:p w14:paraId="58B52117"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37C35555" w14:textId="659A5E1A" w:rsidR="00055DC0" w:rsidRPr="00F32A11" w:rsidRDefault="002E594A"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Plan and prepare 1:1 or group sessions independently (or with </w:t>
      </w:r>
      <w:r w:rsidR="00055DC0" w:rsidRPr="00F32A11">
        <w:rPr>
          <w:rFonts w:ascii="Arial" w:hAnsi="Arial" w:cs="Arial"/>
          <w:color w:val="404040" w:themeColor="text1" w:themeTint="BF"/>
          <w:sz w:val="24"/>
          <w:szCs w:val="24"/>
        </w:rPr>
        <w:t>teachers</w:t>
      </w:r>
      <w:r w:rsidRPr="00F32A11">
        <w:rPr>
          <w:rFonts w:ascii="Arial" w:hAnsi="Arial" w:cs="Arial"/>
          <w:color w:val="404040" w:themeColor="text1" w:themeTint="BF"/>
          <w:sz w:val="24"/>
          <w:szCs w:val="24"/>
        </w:rPr>
        <w:t xml:space="preserve"> where appropriate)</w:t>
      </w:r>
      <w:r w:rsidR="00F32A11" w:rsidRPr="00F32A11">
        <w:rPr>
          <w:rFonts w:ascii="Arial" w:hAnsi="Arial" w:cs="Arial"/>
          <w:color w:val="404040" w:themeColor="text1" w:themeTint="BF"/>
          <w:sz w:val="24"/>
          <w:szCs w:val="24"/>
        </w:rPr>
        <w:t>,</w:t>
      </w:r>
      <w:r w:rsidR="00055DC0" w:rsidRPr="00F32A11">
        <w:rPr>
          <w:rFonts w:ascii="Arial" w:hAnsi="Arial" w:cs="Arial"/>
          <w:color w:val="404040" w:themeColor="text1" w:themeTint="BF"/>
          <w:sz w:val="24"/>
          <w:szCs w:val="24"/>
        </w:rPr>
        <w:t xml:space="preserve"> evaluating and adjusting lessons/work plans.</w:t>
      </w:r>
    </w:p>
    <w:p w14:paraId="2A0FF16C"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Develop and prepare resources for learning activities in accordance with lesson plans and in response to pupil need. </w:t>
      </w:r>
    </w:p>
    <w:p w14:paraId="5A3E784B"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Contribute to the planning of opportunities for pupils to learn in out-of-school contexts in line with schools policies and procedures.</w:t>
      </w:r>
    </w:p>
    <w:p w14:paraId="2999C724"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0B796727"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color w:val="404040" w:themeColor="text1" w:themeTint="BF"/>
          <w:sz w:val="24"/>
          <w:szCs w:val="24"/>
          <w:u w:val="single"/>
        </w:rPr>
        <w:t>T</w:t>
      </w:r>
      <w:r w:rsidRPr="00F32A11">
        <w:rPr>
          <w:rFonts w:ascii="Arial" w:hAnsi="Arial" w:cs="Arial"/>
          <w:b/>
          <w:bCs/>
          <w:color w:val="404040" w:themeColor="text1" w:themeTint="BF"/>
          <w:sz w:val="24"/>
          <w:szCs w:val="24"/>
          <w:u w:val="single"/>
        </w:rPr>
        <w:t xml:space="preserve">eaching and Learning </w:t>
      </w:r>
    </w:p>
    <w:p w14:paraId="4B770A0D"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30C9681E" w14:textId="3E453D3E" w:rsidR="00055DC0"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Within an agreed system of supervision and within a pre-determined lesson framework, teach whole classes.</w:t>
      </w:r>
      <w:r w:rsidR="005450D5">
        <w:rPr>
          <w:rFonts w:ascii="Arial" w:hAnsi="Arial" w:cs="Arial"/>
          <w:color w:val="404040" w:themeColor="text1" w:themeTint="BF"/>
          <w:sz w:val="24"/>
          <w:szCs w:val="24"/>
        </w:rPr>
        <w:t xml:space="preserve">  Communicate the work set by the class teacher to the pupils and endure that pupils are aware of expectations with regard to task completion.</w:t>
      </w:r>
    </w:p>
    <w:p w14:paraId="5DD66FD8" w14:textId="63E612CD" w:rsidR="005450D5" w:rsidRPr="00F32A11" w:rsidRDefault="005450D5"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Motivate pupils to complete tasks set by the class teacher and encourage pupils to interact and work co-operatively with others.  Ensure all pupils are engaged on the set task.</w:t>
      </w:r>
    </w:p>
    <w:p w14:paraId="1C651957" w14:textId="6E18FA43"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Provide detailed verbal and written feedback on lesson content, pupil responses to learning activities and pupil behaviour, to teachers and pupils</w:t>
      </w:r>
      <w:r w:rsidR="00F32A11" w:rsidRPr="00F32A11">
        <w:rPr>
          <w:rFonts w:ascii="Arial" w:hAnsi="Arial" w:cs="Arial"/>
          <w:color w:val="404040" w:themeColor="text1" w:themeTint="BF"/>
          <w:sz w:val="24"/>
          <w:szCs w:val="24"/>
        </w:rPr>
        <w:t>, as required</w:t>
      </w:r>
      <w:r w:rsidRPr="00F32A11">
        <w:rPr>
          <w:rFonts w:ascii="Arial" w:hAnsi="Arial" w:cs="Arial"/>
          <w:color w:val="404040" w:themeColor="text1" w:themeTint="BF"/>
          <w:sz w:val="24"/>
          <w:szCs w:val="24"/>
        </w:rPr>
        <w:t xml:space="preserve">. </w:t>
      </w:r>
    </w:p>
    <w:p w14:paraId="603B2886" w14:textId="5B38DFDC"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lastRenderedPageBreak/>
        <w:t xml:space="preserve">Motivate and progress pupils’ learning by using clearly structured, </w:t>
      </w:r>
      <w:r w:rsidR="002E594A" w:rsidRPr="00F32A11">
        <w:rPr>
          <w:rFonts w:ascii="Arial" w:hAnsi="Arial" w:cs="Arial"/>
          <w:color w:val="404040" w:themeColor="text1" w:themeTint="BF"/>
          <w:sz w:val="24"/>
          <w:szCs w:val="24"/>
        </w:rPr>
        <w:t xml:space="preserve">creative and </w:t>
      </w:r>
      <w:r w:rsidRPr="00F32A11">
        <w:rPr>
          <w:rFonts w:ascii="Arial" w:hAnsi="Arial" w:cs="Arial"/>
          <w:color w:val="404040" w:themeColor="text1" w:themeTint="BF"/>
          <w:sz w:val="24"/>
          <w:szCs w:val="24"/>
        </w:rPr>
        <w:t xml:space="preserve">interesting teaching and learning activities. </w:t>
      </w:r>
    </w:p>
    <w:p w14:paraId="712E26E5" w14:textId="192718C2" w:rsidR="00055DC0"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Be aware of and support difference and ensure all pupils have equal access to opportunities to learn and develop. </w:t>
      </w:r>
    </w:p>
    <w:p w14:paraId="34211A2B" w14:textId="0ED4CA6E" w:rsidR="00055DC0" w:rsidRPr="005450D5" w:rsidRDefault="00055DC0" w:rsidP="005450D5">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5450D5">
        <w:rPr>
          <w:rFonts w:ascii="Arial" w:hAnsi="Arial" w:cs="Arial"/>
          <w:color w:val="404040" w:themeColor="text1" w:themeTint="BF"/>
          <w:sz w:val="24"/>
          <w:szCs w:val="24"/>
        </w:rPr>
        <w:t xml:space="preserve">Promote and support the inclusion of all pupils, including those with specific needs, both in learning activities and within the classroom. </w:t>
      </w:r>
    </w:p>
    <w:p w14:paraId="126989EE" w14:textId="1E5F3816" w:rsidR="00055DC0" w:rsidRDefault="00055DC0" w:rsidP="00010A79">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Use behaviour management strategies, in line with the school’s policy and procedures, to contribute to a purposeful learning environment and encourage pupils to interact and work co-operatively with others </w:t>
      </w:r>
    </w:p>
    <w:p w14:paraId="75DD2EEC" w14:textId="4EF116B8"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In accordance with arrangements made by the </w:t>
      </w:r>
      <w:r w:rsidR="00010A79">
        <w:rPr>
          <w:rFonts w:ascii="Arial" w:hAnsi="Arial" w:cs="Arial"/>
          <w:color w:val="404040" w:themeColor="text1" w:themeTint="BF"/>
          <w:sz w:val="24"/>
          <w:szCs w:val="24"/>
        </w:rPr>
        <w:t>principal</w:t>
      </w:r>
      <w:r w:rsidRPr="00F32A11">
        <w:rPr>
          <w:rFonts w:ascii="Arial" w:hAnsi="Arial" w:cs="Arial"/>
          <w:color w:val="404040" w:themeColor="text1" w:themeTint="BF"/>
          <w:sz w:val="24"/>
          <w:szCs w:val="24"/>
        </w:rPr>
        <w:t>, progress pupils’ learning in a range of classroom settings, including working with individuals, small groups and whole classes where the a</w:t>
      </w:r>
      <w:r w:rsidR="005450D5">
        <w:rPr>
          <w:rFonts w:ascii="Arial" w:hAnsi="Arial" w:cs="Arial"/>
          <w:color w:val="404040" w:themeColor="text1" w:themeTint="BF"/>
          <w:sz w:val="24"/>
          <w:szCs w:val="24"/>
        </w:rPr>
        <w:t>ssigned teacher is not present</w:t>
      </w:r>
      <w:r w:rsidRPr="00F32A11">
        <w:rPr>
          <w:rFonts w:ascii="Arial" w:hAnsi="Arial" w:cs="Arial"/>
          <w:color w:val="404040" w:themeColor="text1" w:themeTint="BF"/>
          <w:sz w:val="24"/>
          <w:szCs w:val="24"/>
        </w:rPr>
        <w:t xml:space="preserve">. </w:t>
      </w:r>
    </w:p>
    <w:p w14:paraId="505259F7"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Organise and safely manage the appropriate learning environment and resources </w:t>
      </w:r>
    </w:p>
    <w:p w14:paraId="565FFEA1"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Promote and reinforce children’s self esteem and independence and emplo</w:t>
      </w:r>
      <w:bookmarkStart w:id="0" w:name="_GoBack"/>
      <w:bookmarkEnd w:id="0"/>
      <w:r w:rsidRPr="00F32A11">
        <w:rPr>
          <w:rFonts w:ascii="Arial" w:hAnsi="Arial" w:cs="Arial"/>
          <w:color w:val="404040" w:themeColor="text1" w:themeTint="BF"/>
          <w:sz w:val="24"/>
          <w:szCs w:val="24"/>
        </w:rPr>
        <w:t xml:space="preserve">y strategies to recognise and reward achievement of self-reliance </w:t>
      </w:r>
    </w:p>
    <w:p w14:paraId="47B259C2" w14:textId="49EF4A89"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Assist the class</w:t>
      </w:r>
      <w:r w:rsidR="00010A79">
        <w:rPr>
          <w:rFonts w:ascii="Arial" w:hAnsi="Arial" w:cs="Arial"/>
          <w:color w:val="404040" w:themeColor="text1" w:themeTint="BF"/>
          <w:sz w:val="24"/>
          <w:szCs w:val="24"/>
        </w:rPr>
        <w:t xml:space="preserve"> </w:t>
      </w:r>
      <w:r w:rsidRPr="00F32A11">
        <w:rPr>
          <w:rFonts w:ascii="Arial" w:hAnsi="Arial" w:cs="Arial"/>
          <w:color w:val="404040" w:themeColor="text1" w:themeTint="BF"/>
          <w:sz w:val="24"/>
          <w:szCs w:val="24"/>
        </w:rPr>
        <w:t xml:space="preserve">teacher in encouraging acceptance and integration of children with special </w:t>
      </w:r>
      <w:r w:rsidR="002E594A" w:rsidRPr="00F32A11">
        <w:rPr>
          <w:rFonts w:ascii="Arial" w:hAnsi="Arial" w:cs="Arial"/>
          <w:color w:val="404040" w:themeColor="text1" w:themeTint="BF"/>
          <w:sz w:val="24"/>
          <w:szCs w:val="24"/>
        </w:rPr>
        <w:t xml:space="preserve">educational </w:t>
      </w:r>
      <w:r w:rsidRPr="00F32A11">
        <w:rPr>
          <w:rFonts w:ascii="Arial" w:hAnsi="Arial" w:cs="Arial"/>
          <w:color w:val="404040" w:themeColor="text1" w:themeTint="BF"/>
          <w:sz w:val="24"/>
          <w:szCs w:val="24"/>
        </w:rPr>
        <w:t xml:space="preserve">needs, or from different cultures and/or with different first language </w:t>
      </w:r>
    </w:p>
    <w:p w14:paraId="0EB42223"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Support the role of parents in pupils’ learning</w:t>
      </w:r>
      <w:r w:rsidR="00132E05" w:rsidRPr="00F32A11">
        <w:rPr>
          <w:rFonts w:ascii="Arial" w:hAnsi="Arial" w:cs="Arial"/>
          <w:color w:val="404040" w:themeColor="text1" w:themeTint="BF"/>
          <w:sz w:val="24"/>
          <w:szCs w:val="24"/>
        </w:rPr>
        <w:t>.</w:t>
      </w:r>
      <w:r w:rsidRPr="00F32A11">
        <w:rPr>
          <w:rFonts w:ascii="Arial" w:hAnsi="Arial" w:cs="Arial"/>
          <w:color w:val="404040" w:themeColor="text1" w:themeTint="BF"/>
          <w:sz w:val="24"/>
          <w:szCs w:val="24"/>
        </w:rPr>
        <w:t xml:space="preserve"> </w:t>
      </w:r>
    </w:p>
    <w:p w14:paraId="2F8E5808"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02D3F10B"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u w:val="single"/>
        </w:rPr>
        <w:t xml:space="preserve">Monitoring and Assessment </w:t>
      </w:r>
    </w:p>
    <w:p w14:paraId="17D2E713"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10F7809A" w14:textId="1A9FE8A9"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With teachers</w:t>
      </w:r>
      <w:r w:rsidR="00945CE2">
        <w:rPr>
          <w:rFonts w:ascii="Arial" w:hAnsi="Arial" w:cs="Arial"/>
          <w:color w:val="404040" w:themeColor="text1" w:themeTint="BF"/>
          <w:sz w:val="24"/>
          <w:szCs w:val="24"/>
        </w:rPr>
        <w:t>,</w:t>
      </w:r>
      <w:r w:rsidRPr="00F32A11">
        <w:rPr>
          <w:rFonts w:ascii="Arial" w:hAnsi="Arial" w:cs="Arial"/>
          <w:color w:val="404040" w:themeColor="text1" w:themeTint="BF"/>
          <w:sz w:val="24"/>
          <w:szCs w:val="24"/>
        </w:rPr>
        <w:t xml:space="preserve"> evaluate pupils’ progress through a range of assessment activities. </w:t>
      </w:r>
    </w:p>
    <w:p w14:paraId="50EA3DE2"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Assess pupils’ responses to learning tasks and where appropriate, modify methods to meet individual and/or group needs. </w:t>
      </w:r>
    </w:p>
    <w:p w14:paraId="63D08B87"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Monitor pupils’ participation and progress and provide constructive feedback to pupils in relation to their progress and achievement. </w:t>
      </w:r>
    </w:p>
    <w:p w14:paraId="6A6D0C6D"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Assist in maintaining and analysing records of pupils’ progress</w:t>
      </w:r>
      <w:r w:rsidR="00132E05" w:rsidRPr="00F32A11">
        <w:rPr>
          <w:rFonts w:ascii="Arial" w:hAnsi="Arial" w:cs="Arial"/>
          <w:color w:val="404040" w:themeColor="text1" w:themeTint="BF"/>
          <w:sz w:val="24"/>
          <w:szCs w:val="24"/>
        </w:rPr>
        <w:t xml:space="preserve"> as appropriate</w:t>
      </w:r>
      <w:r w:rsidRPr="00F32A11">
        <w:rPr>
          <w:rFonts w:ascii="Arial" w:hAnsi="Arial" w:cs="Arial"/>
          <w:color w:val="404040" w:themeColor="text1" w:themeTint="BF"/>
          <w:sz w:val="24"/>
          <w:szCs w:val="24"/>
        </w:rPr>
        <w:t xml:space="preserve">. </w:t>
      </w:r>
    </w:p>
    <w:p w14:paraId="5170BF3C" w14:textId="758D7644"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Contribute to programmes of observation and assessment as planned by the teacher and provide reports, evaluations and other information to assist in the provision of appropriate support for specific children. </w:t>
      </w:r>
    </w:p>
    <w:p w14:paraId="6D6545B9"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6130BDBF"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u w:val="single"/>
        </w:rPr>
        <w:t xml:space="preserve">Mentoring, Supervision and Development </w:t>
      </w:r>
    </w:p>
    <w:p w14:paraId="25EC25D3"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6F73D688"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Assist teachers in offering mentoring support and guidance to other teaching assistants undertaking formal training. </w:t>
      </w:r>
    </w:p>
    <w:p w14:paraId="1AA4408B"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Support and guide other less experienced teaching assistants’ work in the classroom when required and lead training for other teaching assistants. </w:t>
      </w:r>
    </w:p>
    <w:p w14:paraId="60F93219"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Contribute to the overall ethos, work, </w:t>
      </w:r>
      <w:proofErr w:type="gramStart"/>
      <w:r w:rsidRPr="00F32A11">
        <w:rPr>
          <w:rFonts w:ascii="Arial" w:hAnsi="Arial" w:cs="Arial"/>
          <w:color w:val="404040" w:themeColor="text1" w:themeTint="BF"/>
          <w:sz w:val="24"/>
          <w:szCs w:val="24"/>
        </w:rPr>
        <w:t>aims</w:t>
      </w:r>
      <w:proofErr w:type="gramEnd"/>
      <w:r w:rsidRPr="00F32A11">
        <w:rPr>
          <w:rFonts w:ascii="Arial" w:hAnsi="Arial" w:cs="Arial"/>
          <w:color w:val="404040" w:themeColor="text1" w:themeTint="BF"/>
          <w:sz w:val="24"/>
          <w:szCs w:val="24"/>
        </w:rPr>
        <w:t xml:space="preserve"> of the school by attending relevant meetings and contributing to the development of policies and procedures within the school. Also participate in staff meetings and training days/events as requested. </w:t>
      </w:r>
    </w:p>
    <w:p w14:paraId="5303D787"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557025D7"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u w:val="single"/>
        </w:rPr>
        <w:t xml:space="preserve">Behavioural and Pastoral </w:t>
      </w:r>
    </w:p>
    <w:p w14:paraId="4A68941A"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290691F9"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14:paraId="293E98C3"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Understand and implement school child protection procedures and comply with legal responsibilities. </w:t>
      </w:r>
    </w:p>
    <w:p w14:paraId="363FA07D"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Assist in maintaining good discipline of pupils throughout the school and escort and supervise pupils on planned visits and journeys. </w:t>
      </w:r>
    </w:p>
    <w:p w14:paraId="4FA540E7"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lastRenderedPageBreak/>
        <w:t xml:space="preserve">Foster and maintain constructive and supportive relationships with parents/carers, exchanging appropriate information, facilitating their support for their child’s attendance, access and learning, and supporting home to school and community links. </w:t>
      </w:r>
    </w:p>
    <w:p w14:paraId="693643AE" w14:textId="335C676C"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Assist teachers by rec</w:t>
      </w:r>
      <w:r w:rsidR="005450D5">
        <w:rPr>
          <w:rFonts w:ascii="Arial" w:hAnsi="Arial" w:cs="Arial"/>
          <w:color w:val="404040" w:themeColor="text1" w:themeTint="BF"/>
          <w:sz w:val="24"/>
          <w:szCs w:val="24"/>
        </w:rPr>
        <w:t>eiving instructions directly fro</w:t>
      </w:r>
      <w:r w:rsidRPr="00F32A11">
        <w:rPr>
          <w:rFonts w:ascii="Arial" w:hAnsi="Arial" w:cs="Arial"/>
          <w:color w:val="404040" w:themeColor="text1" w:themeTint="BF"/>
          <w:sz w:val="24"/>
          <w:szCs w:val="24"/>
        </w:rPr>
        <w:t xml:space="preserve">m professional or specialist support staff involved in the children’s education. These may include social workers, health visitors, language support staff, speech therapists, educational psychologists, and physiotherapists. </w:t>
      </w:r>
    </w:p>
    <w:p w14:paraId="61CF470C"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67E57338"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u w:val="single"/>
        </w:rPr>
        <w:t xml:space="preserve">Other </w:t>
      </w:r>
    </w:p>
    <w:p w14:paraId="68821FB5" w14:textId="77777777" w:rsidR="00055DC0" w:rsidRPr="00F32A11" w:rsidRDefault="00055DC0" w:rsidP="0078037C">
      <w:pPr>
        <w:autoSpaceDE w:val="0"/>
        <w:autoSpaceDN w:val="0"/>
        <w:adjustRightInd w:val="0"/>
        <w:spacing w:after="0" w:line="240" w:lineRule="auto"/>
        <w:ind w:left="-360"/>
        <w:rPr>
          <w:rFonts w:ascii="Arial" w:hAnsi="Arial" w:cs="Arial"/>
          <w:color w:val="404040" w:themeColor="text1" w:themeTint="BF"/>
          <w:sz w:val="24"/>
          <w:szCs w:val="24"/>
        </w:rPr>
      </w:pPr>
    </w:p>
    <w:p w14:paraId="63073FF6" w14:textId="0D052216"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Any other duties required by the class teacher, Deputy </w:t>
      </w:r>
      <w:r w:rsidR="00945CE2">
        <w:rPr>
          <w:rFonts w:ascii="Arial" w:hAnsi="Arial" w:cs="Arial"/>
          <w:color w:val="404040" w:themeColor="text1" w:themeTint="BF"/>
          <w:sz w:val="24"/>
          <w:szCs w:val="24"/>
        </w:rPr>
        <w:t>P</w:t>
      </w:r>
      <w:r w:rsidR="00010A79">
        <w:rPr>
          <w:rFonts w:ascii="Arial" w:hAnsi="Arial" w:cs="Arial"/>
          <w:color w:val="404040" w:themeColor="text1" w:themeTint="BF"/>
          <w:sz w:val="24"/>
          <w:szCs w:val="24"/>
        </w:rPr>
        <w:t>rincipal</w:t>
      </w:r>
      <w:r w:rsidRPr="00F32A11">
        <w:rPr>
          <w:rFonts w:ascii="Arial" w:hAnsi="Arial" w:cs="Arial"/>
          <w:color w:val="404040" w:themeColor="text1" w:themeTint="BF"/>
          <w:sz w:val="24"/>
          <w:szCs w:val="24"/>
        </w:rPr>
        <w:t xml:space="preserve">, or the </w:t>
      </w:r>
      <w:r w:rsidR="00945CE2">
        <w:rPr>
          <w:rFonts w:ascii="Arial" w:hAnsi="Arial" w:cs="Arial"/>
          <w:color w:val="404040" w:themeColor="text1" w:themeTint="BF"/>
          <w:sz w:val="24"/>
          <w:szCs w:val="24"/>
        </w:rPr>
        <w:t>P</w:t>
      </w:r>
      <w:r w:rsidR="00010A79">
        <w:rPr>
          <w:rFonts w:ascii="Arial" w:hAnsi="Arial" w:cs="Arial"/>
          <w:color w:val="404040" w:themeColor="text1" w:themeTint="BF"/>
          <w:sz w:val="24"/>
          <w:szCs w:val="24"/>
        </w:rPr>
        <w:t>rincipal</w:t>
      </w:r>
      <w:r w:rsidRPr="00F32A11">
        <w:rPr>
          <w:rFonts w:ascii="Arial" w:hAnsi="Arial" w:cs="Arial"/>
          <w:color w:val="404040" w:themeColor="text1" w:themeTint="BF"/>
          <w:sz w:val="24"/>
          <w:szCs w:val="24"/>
        </w:rPr>
        <w:t xml:space="preserve">, which is within the scope of this post. </w:t>
      </w:r>
    </w:p>
    <w:p w14:paraId="282DBF13"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work within and encourage the school’s Equal Opportunity policy and contribute to diversity policies and programmes in relation to discriminatory behaviour. </w:t>
      </w:r>
    </w:p>
    <w:p w14:paraId="7E07F54B"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promote the safeguarding of children </w:t>
      </w:r>
    </w:p>
    <w:p w14:paraId="125A43B2"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carry out the duties and responsibilities of the post, in accordance with the school’s Health and Safety Policy and relevant Health and Safety Guidance and Legislation. </w:t>
      </w:r>
    </w:p>
    <w:p w14:paraId="2BE3CA79" w14:textId="77777777" w:rsidR="00055DC0" w:rsidRPr="00F32A11" w:rsidRDefault="00055DC0" w:rsidP="0078037C">
      <w:pPr>
        <w:pStyle w:val="ListParagraph"/>
        <w:numPr>
          <w:ilvl w:val="0"/>
          <w:numId w:val="43"/>
        </w:numPr>
        <w:autoSpaceDE w:val="0"/>
        <w:autoSpaceDN w:val="0"/>
        <w:adjustRightInd w:val="0"/>
        <w:spacing w:after="202"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use information technology systems as required to carry out the duties of the post in the most efficient and effective manner </w:t>
      </w:r>
    </w:p>
    <w:p w14:paraId="5CDB5062" w14:textId="77777777" w:rsidR="00055DC0" w:rsidRPr="00F32A11" w:rsidRDefault="00055DC0" w:rsidP="0078037C">
      <w:pPr>
        <w:pStyle w:val="ListParagraph"/>
        <w:numPr>
          <w:ilvl w:val="0"/>
          <w:numId w:val="43"/>
        </w:num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To undertake other duties appropriate to the post that may reasonably be required from time to time </w:t>
      </w:r>
    </w:p>
    <w:p w14:paraId="64A7A3EE" w14:textId="77777777" w:rsidR="00055DC0" w:rsidRPr="00F32A11" w:rsidRDefault="00055DC0" w:rsidP="0078037C">
      <w:pPr>
        <w:pageBreakBefore/>
        <w:autoSpaceDE w:val="0"/>
        <w:autoSpaceDN w:val="0"/>
        <w:adjustRightInd w:val="0"/>
        <w:spacing w:before="240" w:after="0" w:line="240" w:lineRule="auto"/>
        <w:jc w:val="center"/>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lastRenderedPageBreak/>
        <w:t xml:space="preserve">PERSON SPECIFICATION </w:t>
      </w:r>
    </w:p>
    <w:p w14:paraId="0E48C39F" w14:textId="14995D20" w:rsidR="00055DC0" w:rsidRPr="00F32A11" w:rsidRDefault="00945CE2" w:rsidP="0078037C">
      <w:pPr>
        <w:autoSpaceDE w:val="0"/>
        <w:autoSpaceDN w:val="0"/>
        <w:adjustRightInd w:val="0"/>
        <w:spacing w:after="0" w:line="240" w:lineRule="auto"/>
        <w:jc w:val="center"/>
        <w:outlineLvl w:val="5"/>
        <w:rPr>
          <w:rFonts w:ascii="Arial" w:hAnsi="Arial" w:cs="Arial"/>
          <w:b/>
          <w:bCs/>
          <w:color w:val="404040" w:themeColor="text1" w:themeTint="BF"/>
          <w:sz w:val="24"/>
          <w:szCs w:val="24"/>
        </w:rPr>
      </w:pPr>
      <w:r>
        <w:rPr>
          <w:rFonts w:ascii="Arial" w:hAnsi="Arial" w:cs="Arial"/>
          <w:b/>
          <w:bCs/>
          <w:color w:val="404040" w:themeColor="text1" w:themeTint="BF"/>
          <w:sz w:val="24"/>
          <w:szCs w:val="24"/>
        </w:rPr>
        <w:t xml:space="preserve">COVER </w:t>
      </w:r>
      <w:r w:rsidR="00055DC0" w:rsidRPr="00F32A11">
        <w:rPr>
          <w:rFonts w:ascii="Arial" w:hAnsi="Arial" w:cs="Arial"/>
          <w:b/>
          <w:bCs/>
          <w:color w:val="404040" w:themeColor="text1" w:themeTint="BF"/>
          <w:sz w:val="24"/>
          <w:szCs w:val="24"/>
        </w:rPr>
        <w:t xml:space="preserve">HIGHER LEVEL TEACHING ASSISTANT </w:t>
      </w:r>
    </w:p>
    <w:p w14:paraId="1683E29D" w14:textId="77777777" w:rsidR="0078037C" w:rsidRPr="00F32A11" w:rsidRDefault="0078037C" w:rsidP="0078037C">
      <w:pPr>
        <w:autoSpaceDE w:val="0"/>
        <w:autoSpaceDN w:val="0"/>
        <w:adjustRightInd w:val="0"/>
        <w:spacing w:after="0" w:line="240" w:lineRule="auto"/>
        <w:jc w:val="center"/>
        <w:outlineLvl w:val="5"/>
        <w:rPr>
          <w:rFonts w:ascii="Arial" w:hAnsi="Arial" w:cs="Arial"/>
          <w:color w:val="404040" w:themeColor="text1" w:themeTint="BF"/>
          <w:sz w:val="24"/>
          <w:szCs w:val="24"/>
        </w:rPr>
      </w:pPr>
    </w:p>
    <w:p w14:paraId="18855C4B"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The person specification sets out the criteria to be used in determining whether an individual is likely to be able to undertake the duties in the job description. </w:t>
      </w:r>
    </w:p>
    <w:p w14:paraId="6EBAFCDF" w14:textId="6835EF9F" w:rsidR="0078037C" w:rsidRPr="00F32A11" w:rsidRDefault="00F32A11" w:rsidP="0078037C">
      <w:pPr>
        <w:autoSpaceDE w:val="0"/>
        <w:autoSpaceDN w:val="0"/>
        <w:adjustRightInd w:val="0"/>
        <w:spacing w:after="0" w:line="240" w:lineRule="auto"/>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E </w:t>
      </w:r>
      <w:r w:rsidRPr="00F32A11">
        <w:rPr>
          <w:rFonts w:ascii="Arial" w:hAnsi="Arial" w:cs="Arial"/>
          <w:color w:val="404040" w:themeColor="text1" w:themeTint="BF"/>
          <w:sz w:val="24"/>
          <w:szCs w:val="24"/>
        </w:rPr>
        <w:t>– Essential Criteria</w:t>
      </w: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50"/>
      </w:tblGrid>
      <w:tr w:rsidR="00055DC0" w:rsidRPr="00F32A11" w14:paraId="5A7AD29C" w14:textId="77777777">
        <w:trPr>
          <w:trHeight w:val="166"/>
        </w:trPr>
        <w:tc>
          <w:tcPr>
            <w:tcW w:w="10250" w:type="dxa"/>
            <w:tcBorders>
              <w:top w:val="single" w:sz="8" w:space="0" w:color="000000"/>
              <w:bottom w:val="single" w:sz="8" w:space="0" w:color="000000"/>
            </w:tcBorders>
          </w:tcPr>
          <w:p w14:paraId="4F325F32" w14:textId="5224C8BE" w:rsidR="00055DC0" w:rsidRPr="00F32A11" w:rsidRDefault="00055DC0" w:rsidP="0078037C">
            <w:pPr>
              <w:autoSpaceDE w:val="0"/>
              <w:autoSpaceDN w:val="0"/>
              <w:adjustRightInd w:val="0"/>
              <w:spacing w:after="0" w:line="240" w:lineRule="auto"/>
              <w:jc w:val="center"/>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EDUCATION &amp; EXPERIENCE </w:t>
            </w:r>
          </w:p>
        </w:tc>
      </w:tr>
      <w:tr w:rsidR="00055DC0" w:rsidRPr="00F32A11" w14:paraId="23D1C7F2" w14:textId="77777777">
        <w:trPr>
          <w:trHeight w:val="2277"/>
        </w:trPr>
        <w:tc>
          <w:tcPr>
            <w:tcW w:w="10250" w:type="dxa"/>
            <w:tcBorders>
              <w:top w:val="single" w:sz="8" w:space="0" w:color="000000"/>
              <w:bottom w:val="single" w:sz="8" w:space="0" w:color="000000"/>
            </w:tcBorders>
          </w:tcPr>
          <w:p w14:paraId="34EE9585" w14:textId="2AEB3E8D"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p w14:paraId="3FEAE9E8" w14:textId="77777777" w:rsidR="00055DC0" w:rsidRPr="00F32A11" w:rsidRDefault="00055DC0"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Meet HLTA standards or equivalent qualification or experience. </w:t>
            </w:r>
          </w:p>
          <w:p w14:paraId="321C33E9" w14:textId="77777777" w:rsidR="00055DC0" w:rsidRPr="00F32A11" w:rsidRDefault="00055DC0"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Demonstrable levels of numeracy &amp; literacy equivale</w:t>
            </w:r>
            <w:r w:rsidR="00AB37D1" w:rsidRPr="00F32A11">
              <w:rPr>
                <w:rFonts w:ascii="Arial" w:hAnsi="Arial" w:cs="Arial"/>
                <w:color w:val="404040" w:themeColor="text1" w:themeTint="BF"/>
                <w:sz w:val="24"/>
                <w:szCs w:val="24"/>
              </w:rPr>
              <w:t>nt to GCSE (A-C) or NVQ Level 2.</w:t>
            </w:r>
          </w:p>
          <w:p w14:paraId="582FF28B" w14:textId="77777777" w:rsidR="0078037C" w:rsidRPr="00F32A11" w:rsidRDefault="00055DC0"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Attend induction </w:t>
            </w:r>
            <w:r w:rsidR="00132E05" w:rsidRPr="00F32A11">
              <w:rPr>
                <w:rFonts w:ascii="Arial" w:hAnsi="Arial" w:cs="Arial"/>
                <w:color w:val="404040" w:themeColor="text1" w:themeTint="BF"/>
                <w:sz w:val="24"/>
                <w:szCs w:val="24"/>
              </w:rPr>
              <w:t xml:space="preserve">training </w:t>
            </w:r>
            <w:r w:rsidRPr="00F32A11">
              <w:rPr>
                <w:rFonts w:ascii="Arial" w:hAnsi="Arial" w:cs="Arial"/>
                <w:color w:val="404040" w:themeColor="text1" w:themeTint="BF"/>
                <w:sz w:val="24"/>
                <w:szCs w:val="24"/>
              </w:rPr>
              <w:t xml:space="preserve">as appropriate and training relevant to the post, including </w:t>
            </w:r>
          </w:p>
          <w:p w14:paraId="48DE2B69" w14:textId="269E76BF" w:rsidR="00055DC0" w:rsidRPr="00F32A11" w:rsidRDefault="0078037C" w:rsidP="0078037C">
            <w:p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           </w:t>
            </w:r>
            <w:proofErr w:type="gramStart"/>
            <w:r w:rsidR="00055DC0" w:rsidRPr="00F32A11">
              <w:rPr>
                <w:rFonts w:ascii="Arial" w:hAnsi="Arial" w:cs="Arial"/>
                <w:color w:val="404040" w:themeColor="text1" w:themeTint="BF"/>
                <w:sz w:val="24"/>
                <w:szCs w:val="24"/>
              </w:rPr>
              <w:t>behaviour</w:t>
            </w:r>
            <w:proofErr w:type="gramEnd"/>
            <w:r w:rsidR="00055DC0" w:rsidRPr="00F32A11">
              <w:rPr>
                <w:rFonts w:ascii="Arial" w:hAnsi="Arial" w:cs="Arial"/>
                <w:color w:val="404040" w:themeColor="text1" w:themeTint="BF"/>
                <w:sz w:val="24"/>
                <w:szCs w:val="24"/>
              </w:rPr>
              <w:t xml:space="preserve"> management and Child Protection training. </w:t>
            </w:r>
          </w:p>
          <w:p w14:paraId="0E342A32" w14:textId="77777777" w:rsidR="00055DC0" w:rsidRPr="00F32A11" w:rsidRDefault="00055DC0"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Training in relevant learning strategies e.g. literacy. </w:t>
            </w:r>
          </w:p>
          <w:p w14:paraId="1105E9E9" w14:textId="77777777" w:rsidR="0078037C" w:rsidRPr="00F32A11" w:rsidRDefault="00AB37D1"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A minimum of two</w:t>
            </w:r>
            <w:r w:rsidR="00055DC0" w:rsidRPr="00F32A11">
              <w:rPr>
                <w:rFonts w:ascii="Arial" w:hAnsi="Arial" w:cs="Arial"/>
                <w:color w:val="404040" w:themeColor="text1" w:themeTint="BF"/>
                <w:sz w:val="24"/>
                <w:szCs w:val="24"/>
              </w:rPr>
              <w:t xml:space="preserve"> years’ experience of working with children in an education setting</w:t>
            </w:r>
            <w:r w:rsidRPr="00F32A11">
              <w:rPr>
                <w:rFonts w:ascii="Arial" w:hAnsi="Arial" w:cs="Arial"/>
                <w:color w:val="404040" w:themeColor="text1" w:themeTint="BF"/>
                <w:sz w:val="24"/>
                <w:szCs w:val="24"/>
              </w:rPr>
              <w:t xml:space="preserve"> </w:t>
            </w:r>
            <w:r w:rsidR="0078037C" w:rsidRPr="00F32A11">
              <w:rPr>
                <w:rFonts w:ascii="Arial" w:hAnsi="Arial" w:cs="Arial"/>
                <w:color w:val="404040" w:themeColor="text1" w:themeTint="BF"/>
                <w:sz w:val="24"/>
                <w:szCs w:val="24"/>
              </w:rPr>
              <w:t xml:space="preserve"> </w:t>
            </w:r>
          </w:p>
          <w:p w14:paraId="7458A27A" w14:textId="442249BA" w:rsidR="00055DC0" w:rsidRPr="00F32A11" w:rsidRDefault="0078037C" w:rsidP="0078037C">
            <w:p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           </w:t>
            </w:r>
            <w:proofErr w:type="gramStart"/>
            <w:r w:rsidR="00AB37D1" w:rsidRPr="00F32A11">
              <w:rPr>
                <w:rFonts w:ascii="Arial" w:hAnsi="Arial" w:cs="Arial"/>
                <w:color w:val="404040" w:themeColor="text1" w:themeTint="BF"/>
                <w:sz w:val="24"/>
                <w:szCs w:val="24"/>
              </w:rPr>
              <w:t>across</w:t>
            </w:r>
            <w:proofErr w:type="gramEnd"/>
            <w:r w:rsidR="00AB37D1" w:rsidRPr="00F32A11">
              <w:rPr>
                <w:rFonts w:ascii="Arial" w:hAnsi="Arial" w:cs="Arial"/>
                <w:color w:val="404040" w:themeColor="text1" w:themeTint="BF"/>
                <w:sz w:val="24"/>
                <w:szCs w:val="24"/>
              </w:rPr>
              <w:t xml:space="preserve"> </w:t>
            </w:r>
            <w:r w:rsidR="00F32A11" w:rsidRPr="00F32A11">
              <w:rPr>
                <w:rFonts w:ascii="Arial" w:hAnsi="Arial" w:cs="Arial"/>
                <w:color w:val="404040" w:themeColor="text1" w:themeTint="BF"/>
                <w:sz w:val="24"/>
                <w:szCs w:val="24"/>
              </w:rPr>
              <w:t>ALL</w:t>
            </w:r>
            <w:r w:rsidR="00AB37D1" w:rsidRPr="00F32A11">
              <w:rPr>
                <w:rFonts w:ascii="Arial" w:hAnsi="Arial" w:cs="Arial"/>
                <w:color w:val="404040" w:themeColor="text1" w:themeTint="BF"/>
                <w:sz w:val="24"/>
                <w:szCs w:val="24"/>
              </w:rPr>
              <w:t xml:space="preserve">  </w:t>
            </w:r>
            <w:proofErr w:type="spellStart"/>
            <w:r w:rsidR="00AB37D1" w:rsidRPr="00F32A11">
              <w:rPr>
                <w:rFonts w:ascii="Arial" w:hAnsi="Arial" w:cs="Arial"/>
                <w:color w:val="404040" w:themeColor="text1" w:themeTint="BF"/>
                <w:sz w:val="24"/>
                <w:szCs w:val="24"/>
              </w:rPr>
              <w:t>keystages</w:t>
            </w:r>
            <w:proofErr w:type="spellEnd"/>
            <w:r w:rsidR="00055DC0" w:rsidRPr="00F32A11">
              <w:rPr>
                <w:rFonts w:ascii="Arial" w:hAnsi="Arial" w:cs="Arial"/>
                <w:color w:val="404040" w:themeColor="text1" w:themeTint="BF"/>
                <w:sz w:val="24"/>
                <w:szCs w:val="24"/>
              </w:rPr>
              <w:t xml:space="preserve">. </w:t>
            </w:r>
            <w:r w:rsidR="00AB37D1" w:rsidRPr="00F32A11">
              <w:rPr>
                <w:rFonts w:ascii="Arial" w:hAnsi="Arial" w:cs="Arial"/>
                <w:b/>
                <w:color w:val="404040" w:themeColor="text1" w:themeTint="BF"/>
                <w:sz w:val="24"/>
                <w:szCs w:val="24"/>
              </w:rPr>
              <w:t>E</w:t>
            </w:r>
          </w:p>
          <w:p w14:paraId="2173E7E3" w14:textId="77777777" w:rsidR="0078037C" w:rsidRPr="00F32A11" w:rsidRDefault="00055DC0" w:rsidP="0078037C">
            <w:pPr>
              <w:numPr>
                <w:ilvl w:val="0"/>
                <w:numId w:val="34"/>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Evidence of specialism in specific curriculum areas or areas of particular learning </w:t>
            </w:r>
          </w:p>
          <w:p w14:paraId="075E0754" w14:textId="19744280" w:rsidR="00055DC0" w:rsidRPr="00F32A11" w:rsidRDefault="0078037C" w:rsidP="0078037C">
            <w:p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           </w:t>
            </w:r>
            <w:proofErr w:type="gramStart"/>
            <w:r w:rsidR="00055DC0" w:rsidRPr="00F32A11">
              <w:rPr>
                <w:rFonts w:ascii="Arial" w:hAnsi="Arial" w:cs="Arial"/>
                <w:color w:val="404040" w:themeColor="text1" w:themeTint="BF"/>
                <w:sz w:val="24"/>
                <w:szCs w:val="24"/>
              </w:rPr>
              <w:t>difficulty</w:t>
            </w:r>
            <w:proofErr w:type="gramEnd"/>
            <w:r w:rsidR="00055DC0" w:rsidRPr="00F32A11">
              <w:rPr>
                <w:rFonts w:ascii="Arial" w:hAnsi="Arial" w:cs="Arial"/>
                <w:color w:val="404040" w:themeColor="text1" w:themeTint="BF"/>
                <w:sz w:val="24"/>
                <w:szCs w:val="24"/>
              </w:rPr>
              <w:t xml:space="preserve">. </w:t>
            </w:r>
          </w:p>
          <w:p w14:paraId="3D4BE660"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tc>
      </w:tr>
      <w:tr w:rsidR="00055DC0" w:rsidRPr="00F32A11" w14:paraId="3991839B" w14:textId="77777777">
        <w:trPr>
          <w:trHeight w:val="166"/>
        </w:trPr>
        <w:tc>
          <w:tcPr>
            <w:tcW w:w="10250" w:type="dxa"/>
            <w:tcBorders>
              <w:top w:val="single" w:sz="8" w:space="0" w:color="000000"/>
              <w:bottom w:val="single" w:sz="8" w:space="0" w:color="000000"/>
            </w:tcBorders>
          </w:tcPr>
          <w:p w14:paraId="41F044F0" w14:textId="77777777" w:rsidR="00055DC0" w:rsidRPr="00F32A11" w:rsidRDefault="00055DC0" w:rsidP="0078037C">
            <w:pPr>
              <w:autoSpaceDE w:val="0"/>
              <w:autoSpaceDN w:val="0"/>
              <w:adjustRightInd w:val="0"/>
              <w:spacing w:after="0" w:line="240" w:lineRule="auto"/>
              <w:jc w:val="center"/>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KNOWLEDGE &amp; UNDERSTANDING </w:t>
            </w:r>
          </w:p>
        </w:tc>
      </w:tr>
      <w:tr w:rsidR="00055DC0" w:rsidRPr="00F32A11" w14:paraId="229DB190" w14:textId="77777777">
        <w:trPr>
          <w:trHeight w:val="1125"/>
        </w:trPr>
        <w:tc>
          <w:tcPr>
            <w:tcW w:w="10250" w:type="dxa"/>
            <w:tcBorders>
              <w:top w:val="single" w:sz="8" w:space="0" w:color="000000"/>
              <w:bottom w:val="single" w:sz="8" w:space="0" w:color="000000"/>
            </w:tcBorders>
          </w:tcPr>
          <w:p w14:paraId="1E7291AD"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p w14:paraId="2C4B4E73" w14:textId="77777777" w:rsidR="00055DC0" w:rsidRPr="00F32A11" w:rsidRDefault="00055DC0" w:rsidP="0078037C">
            <w:pPr>
              <w:numPr>
                <w:ilvl w:val="0"/>
                <w:numId w:val="42"/>
              </w:numPr>
              <w:autoSpaceDE w:val="0"/>
              <w:autoSpaceDN w:val="0"/>
              <w:adjustRightInd w:val="0"/>
              <w:spacing w:after="0" w:line="240" w:lineRule="auto"/>
              <w:ind w:left="0" w:firstLine="0"/>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Knowledge &amp; understanding of the </w:t>
            </w:r>
            <w:r w:rsidR="00132E05" w:rsidRPr="00F32A11">
              <w:rPr>
                <w:rFonts w:ascii="Arial" w:hAnsi="Arial" w:cs="Arial"/>
                <w:color w:val="404040" w:themeColor="text1" w:themeTint="BF"/>
                <w:sz w:val="24"/>
                <w:szCs w:val="24"/>
              </w:rPr>
              <w:t xml:space="preserve">new </w:t>
            </w:r>
            <w:r w:rsidR="00AB37D1" w:rsidRPr="00F32A11">
              <w:rPr>
                <w:rFonts w:ascii="Arial" w:hAnsi="Arial" w:cs="Arial"/>
                <w:color w:val="404040" w:themeColor="text1" w:themeTint="BF"/>
                <w:sz w:val="24"/>
                <w:szCs w:val="24"/>
              </w:rPr>
              <w:t>National Curriculum.</w:t>
            </w:r>
          </w:p>
          <w:p w14:paraId="600D58E2" w14:textId="77777777" w:rsidR="00AB37D1" w:rsidRPr="00F32A11" w:rsidRDefault="00AB37D1" w:rsidP="0078037C">
            <w:pPr>
              <w:autoSpaceDE w:val="0"/>
              <w:autoSpaceDN w:val="0"/>
              <w:adjustRightInd w:val="0"/>
              <w:spacing w:after="0" w:line="240" w:lineRule="auto"/>
              <w:rPr>
                <w:rFonts w:ascii="Arial" w:hAnsi="Arial" w:cs="Arial"/>
                <w:color w:val="404040" w:themeColor="text1" w:themeTint="BF"/>
                <w:sz w:val="24"/>
                <w:szCs w:val="24"/>
              </w:rPr>
            </w:pPr>
          </w:p>
          <w:p w14:paraId="7B17BE66" w14:textId="77777777" w:rsidR="00055DC0" w:rsidRPr="00F32A11" w:rsidRDefault="00055DC0" w:rsidP="0078037C">
            <w:pPr>
              <w:numPr>
                <w:ilvl w:val="0"/>
                <w:numId w:val="42"/>
              </w:numPr>
              <w:autoSpaceDE w:val="0"/>
              <w:autoSpaceDN w:val="0"/>
              <w:adjustRightInd w:val="0"/>
              <w:spacing w:after="0" w:line="240" w:lineRule="auto"/>
              <w:ind w:left="0" w:firstLine="0"/>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Understanding of behaviour management strategies. </w:t>
            </w:r>
            <w:r w:rsidRPr="00F32A11">
              <w:rPr>
                <w:rFonts w:ascii="Arial" w:hAnsi="Arial" w:cs="Arial"/>
                <w:b/>
                <w:bCs/>
                <w:color w:val="404040" w:themeColor="text1" w:themeTint="BF"/>
                <w:sz w:val="24"/>
                <w:szCs w:val="24"/>
              </w:rPr>
              <w:t xml:space="preserve">E </w:t>
            </w:r>
          </w:p>
          <w:p w14:paraId="58F04943"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p w14:paraId="15377313" w14:textId="77777777" w:rsidR="00055DC0" w:rsidRPr="00F32A11" w:rsidRDefault="00055DC0" w:rsidP="0078037C">
            <w:pPr>
              <w:numPr>
                <w:ilvl w:val="0"/>
                <w:numId w:val="42"/>
              </w:numPr>
              <w:autoSpaceDE w:val="0"/>
              <w:autoSpaceDN w:val="0"/>
              <w:adjustRightInd w:val="0"/>
              <w:spacing w:after="0" w:line="240" w:lineRule="auto"/>
              <w:ind w:left="0" w:firstLine="0"/>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Understanding of First Aid procedures. </w:t>
            </w:r>
          </w:p>
          <w:p w14:paraId="0B464A51"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tc>
      </w:tr>
      <w:tr w:rsidR="00055DC0" w:rsidRPr="00F32A11" w14:paraId="3591BBF6" w14:textId="77777777">
        <w:trPr>
          <w:trHeight w:val="166"/>
        </w:trPr>
        <w:tc>
          <w:tcPr>
            <w:tcW w:w="10250" w:type="dxa"/>
            <w:tcBorders>
              <w:top w:val="single" w:sz="8" w:space="0" w:color="000000"/>
              <w:bottom w:val="single" w:sz="8" w:space="0" w:color="000000"/>
            </w:tcBorders>
          </w:tcPr>
          <w:p w14:paraId="16B19444" w14:textId="77777777" w:rsidR="00055DC0" w:rsidRPr="00F32A11" w:rsidRDefault="00055DC0" w:rsidP="0078037C">
            <w:pPr>
              <w:autoSpaceDE w:val="0"/>
              <w:autoSpaceDN w:val="0"/>
              <w:adjustRightInd w:val="0"/>
              <w:spacing w:after="0" w:line="240" w:lineRule="auto"/>
              <w:jc w:val="center"/>
              <w:rPr>
                <w:rFonts w:ascii="Arial" w:hAnsi="Arial" w:cs="Arial"/>
                <w:color w:val="404040" w:themeColor="text1" w:themeTint="BF"/>
                <w:sz w:val="24"/>
                <w:szCs w:val="24"/>
              </w:rPr>
            </w:pPr>
            <w:r w:rsidRPr="00F32A11">
              <w:rPr>
                <w:rFonts w:ascii="Arial" w:hAnsi="Arial" w:cs="Arial"/>
                <w:b/>
                <w:bCs/>
                <w:color w:val="404040" w:themeColor="text1" w:themeTint="BF"/>
                <w:sz w:val="24"/>
                <w:szCs w:val="24"/>
              </w:rPr>
              <w:t xml:space="preserve">SKILLS </w:t>
            </w:r>
          </w:p>
        </w:tc>
      </w:tr>
      <w:tr w:rsidR="00055DC0" w:rsidRPr="00F32A11" w14:paraId="673DA0A5" w14:textId="77777777">
        <w:trPr>
          <w:trHeight w:val="1131"/>
        </w:trPr>
        <w:tc>
          <w:tcPr>
            <w:tcW w:w="10250" w:type="dxa"/>
            <w:tcBorders>
              <w:top w:val="single" w:sz="8" w:space="0" w:color="000000"/>
              <w:bottom w:val="single" w:sz="8" w:space="0" w:color="000000"/>
            </w:tcBorders>
          </w:tcPr>
          <w:p w14:paraId="32E49C3E" w14:textId="77777777" w:rsidR="00055DC0" w:rsidRPr="00F32A11" w:rsidRDefault="00055DC0" w:rsidP="0078037C">
            <w:pPr>
              <w:autoSpaceDE w:val="0"/>
              <w:autoSpaceDN w:val="0"/>
              <w:adjustRightInd w:val="0"/>
              <w:spacing w:after="0" w:line="360" w:lineRule="auto"/>
              <w:rPr>
                <w:rFonts w:ascii="Arial" w:hAnsi="Arial" w:cs="Arial"/>
                <w:color w:val="404040" w:themeColor="text1" w:themeTint="BF"/>
                <w:sz w:val="24"/>
                <w:szCs w:val="24"/>
              </w:rPr>
            </w:pPr>
          </w:p>
          <w:p w14:paraId="074AC221" w14:textId="77777777" w:rsidR="00055DC0" w:rsidRPr="00F32A11" w:rsidRDefault="00055DC0" w:rsidP="0078037C">
            <w:pPr>
              <w:numPr>
                <w:ilvl w:val="0"/>
                <w:numId w:val="39"/>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Effective oral and written communication skills</w:t>
            </w:r>
            <w:r w:rsidR="00AB37D1" w:rsidRPr="00F32A11">
              <w:rPr>
                <w:rFonts w:ascii="Arial" w:hAnsi="Arial" w:cs="Arial"/>
                <w:color w:val="404040" w:themeColor="text1" w:themeTint="BF"/>
                <w:sz w:val="24"/>
                <w:szCs w:val="24"/>
              </w:rPr>
              <w:t xml:space="preserve"> and excellent use of </w:t>
            </w:r>
            <w:proofErr w:type="gramStart"/>
            <w:r w:rsidR="00AB37D1" w:rsidRPr="00F32A11">
              <w:rPr>
                <w:rFonts w:ascii="Arial" w:hAnsi="Arial" w:cs="Arial"/>
                <w:color w:val="404040" w:themeColor="text1" w:themeTint="BF"/>
                <w:sz w:val="24"/>
                <w:szCs w:val="24"/>
              </w:rPr>
              <w:t>standard</w:t>
            </w:r>
            <w:proofErr w:type="gramEnd"/>
            <w:r w:rsidR="00AB37D1" w:rsidRPr="00F32A11">
              <w:rPr>
                <w:rFonts w:ascii="Arial" w:hAnsi="Arial" w:cs="Arial"/>
                <w:color w:val="404040" w:themeColor="text1" w:themeTint="BF"/>
                <w:sz w:val="24"/>
                <w:szCs w:val="24"/>
              </w:rPr>
              <w:t xml:space="preserve"> English</w:t>
            </w:r>
            <w:r w:rsidRPr="00F32A11">
              <w:rPr>
                <w:rFonts w:ascii="Arial" w:hAnsi="Arial" w:cs="Arial"/>
                <w:color w:val="404040" w:themeColor="text1" w:themeTint="BF"/>
                <w:sz w:val="24"/>
                <w:szCs w:val="24"/>
              </w:rPr>
              <w:t>.</w:t>
            </w:r>
            <w:r w:rsidR="00AB37D1" w:rsidRPr="00F32A11">
              <w:rPr>
                <w:rFonts w:ascii="Arial" w:hAnsi="Arial" w:cs="Arial"/>
                <w:b/>
                <w:color w:val="404040" w:themeColor="text1" w:themeTint="BF"/>
                <w:sz w:val="24"/>
                <w:szCs w:val="24"/>
              </w:rPr>
              <w:t xml:space="preserve"> E</w:t>
            </w:r>
            <w:r w:rsidRPr="00F32A11">
              <w:rPr>
                <w:rFonts w:ascii="Arial" w:hAnsi="Arial" w:cs="Arial"/>
                <w:color w:val="404040" w:themeColor="text1" w:themeTint="BF"/>
                <w:sz w:val="24"/>
                <w:szCs w:val="24"/>
              </w:rPr>
              <w:t xml:space="preserve"> </w:t>
            </w:r>
          </w:p>
          <w:p w14:paraId="5A062A07" w14:textId="77777777" w:rsidR="00AB37D1" w:rsidRPr="00F32A11" w:rsidRDefault="00AB37D1" w:rsidP="0078037C">
            <w:pPr>
              <w:numPr>
                <w:ilvl w:val="0"/>
                <w:numId w:val="39"/>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Highly creative in all approaches to delivering the curriculum. </w:t>
            </w:r>
            <w:r w:rsidRPr="00F32A11">
              <w:rPr>
                <w:rFonts w:ascii="Arial" w:hAnsi="Arial" w:cs="Arial"/>
                <w:b/>
                <w:bCs/>
                <w:color w:val="404040" w:themeColor="text1" w:themeTint="BF"/>
                <w:sz w:val="24"/>
                <w:szCs w:val="24"/>
              </w:rPr>
              <w:t>E</w:t>
            </w:r>
          </w:p>
          <w:p w14:paraId="5A9DF11C" w14:textId="4A6788D9" w:rsidR="0078037C" w:rsidRPr="00F32A11" w:rsidRDefault="00055DC0" w:rsidP="0078037C">
            <w:pPr>
              <w:numPr>
                <w:ilvl w:val="0"/>
                <w:numId w:val="39"/>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Excellent interpersonal skills both in working relationship</w:t>
            </w:r>
            <w:r w:rsidR="002C513C" w:rsidRPr="00F32A11">
              <w:rPr>
                <w:rFonts w:ascii="Arial" w:hAnsi="Arial" w:cs="Arial"/>
                <w:color w:val="404040" w:themeColor="text1" w:themeTint="BF"/>
                <w:sz w:val="24"/>
                <w:szCs w:val="24"/>
              </w:rPr>
              <w:t>s</w:t>
            </w:r>
            <w:r w:rsidRPr="00F32A11">
              <w:rPr>
                <w:rFonts w:ascii="Arial" w:hAnsi="Arial" w:cs="Arial"/>
                <w:color w:val="404040" w:themeColor="text1" w:themeTint="BF"/>
                <w:sz w:val="24"/>
                <w:szCs w:val="24"/>
              </w:rPr>
              <w:t xml:space="preserve"> with young pupils and in </w:t>
            </w:r>
          </w:p>
          <w:p w14:paraId="136F6EE5" w14:textId="0BBE8E2F" w:rsidR="00055DC0" w:rsidRPr="00F32A11" w:rsidRDefault="0078037C" w:rsidP="0078037C">
            <w:p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           </w:t>
            </w:r>
            <w:proofErr w:type="gramStart"/>
            <w:r w:rsidR="00055DC0" w:rsidRPr="00F32A11">
              <w:rPr>
                <w:rFonts w:ascii="Arial" w:hAnsi="Arial" w:cs="Arial"/>
                <w:color w:val="404040" w:themeColor="text1" w:themeTint="BF"/>
                <w:sz w:val="24"/>
                <w:szCs w:val="24"/>
              </w:rPr>
              <w:t>forming</w:t>
            </w:r>
            <w:proofErr w:type="gramEnd"/>
            <w:r w:rsidR="00055DC0" w:rsidRPr="00F32A11">
              <w:rPr>
                <w:rFonts w:ascii="Arial" w:hAnsi="Arial" w:cs="Arial"/>
                <w:color w:val="404040" w:themeColor="text1" w:themeTint="BF"/>
                <w:sz w:val="24"/>
                <w:szCs w:val="24"/>
              </w:rPr>
              <w:t xml:space="preserve"> effective professional relationships with a wide range of contacts. </w:t>
            </w:r>
            <w:r w:rsidR="00055DC0" w:rsidRPr="00F32A11">
              <w:rPr>
                <w:rFonts w:ascii="Arial" w:hAnsi="Arial" w:cs="Arial"/>
                <w:b/>
                <w:bCs/>
                <w:color w:val="404040" w:themeColor="text1" w:themeTint="BF"/>
                <w:sz w:val="24"/>
                <w:szCs w:val="24"/>
              </w:rPr>
              <w:t xml:space="preserve">E </w:t>
            </w:r>
          </w:p>
          <w:p w14:paraId="34FDFD84" w14:textId="77777777" w:rsidR="00055DC0" w:rsidRPr="00F32A11" w:rsidRDefault="00055DC0" w:rsidP="0078037C">
            <w:pPr>
              <w:numPr>
                <w:ilvl w:val="0"/>
                <w:numId w:val="39"/>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Good organisational and time management skills. </w:t>
            </w:r>
            <w:r w:rsidRPr="00F32A11">
              <w:rPr>
                <w:rFonts w:ascii="Arial" w:hAnsi="Arial" w:cs="Arial"/>
                <w:b/>
                <w:bCs/>
                <w:color w:val="404040" w:themeColor="text1" w:themeTint="BF"/>
                <w:sz w:val="24"/>
                <w:szCs w:val="24"/>
              </w:rPr>
              <w:t xml:space="preserve">E </w:t>
            </w:r>
          </w:p>
          <w:p w14:paraId="0EF37EE2" w14:textId="77777777" w:rsidR="00055DC0" w:rsidRPr="00F32A11" w:rsidRDefault="00055DC0" w:rsidP="0078037C">
            <w:pPr>
              <w:numPr>
                <w:ilvl w:val="0"/>
                <w:numId w:val="39"/>
              </w:numPr>
              <w:autoSpaceDE w:val="0"/>
              <w:autoSpaceDN w:val="0"/>
              <w:adjustRightInd w:val="0"/>
              <w:spacing w:after="0" w:line="360" w:lineRule="auto"/>
              <w:rPr>
                <w:rFonts w:ascii="Arial" w:hAnsi="Arial" w:cs="Arial"/>
                <w:color w:val="404040" w:themeColor="text1" w:themeTint="BF"/>
                <w:sz w:val="24"/>
                <w:szCs w:val="24"/>
              </w:rPr>
            </w:pPr>
            <w:r w:rsidRPr="00F32A11">
              <w:rPr>
                <w:rFonts w:ascii="Arial" w:hAnsi="Arial" w:cs="Arial"/>
                <w:color w:val="404040" w:themeColor="text1" w:themeTint="BF"/>
                <w:sz w:val="24"/>
                <w:szCs w:val="24"/>
              </w:rPr>
              <w:t xml:space="preserve">Sound IT skills to support learning and maintain electronic information systems. </w:t>
            </w:r>
            <w:r w:rsidRPr="00F32A11">
              <w:rPr>
                <w:rFonts w:ascii="Arial" w:hAnsi="Arial" w:cs="Arial"/>
                <w:b/>
                <w:bCs/>
                <w:color w:val="404040" w:themeColor="text1" w:themeTint="BF"/>
                <w:sz w:val="24"/>
                <w:szCs w:val="24"/>
              </w:rPr>
              <w:t>E</w:t>
            </w:r>
          </w:p>
          <w:p w14:paraId="2E5753FB" w14:textId="77777777" w:rsidR="00055DC0" w:rsidRPr="00F32A11" w:rsidRDefault="00055DC0" w:rsidP="0078037C">
            <w:pPr>
              <w:autoSpaceDE w:val="0"/>
              <w:autoSpaceDN w:val="0"/>
              <w:adjustRightInd w:val="0"/>
              <w:spacing w:after="0" w:line="240" w:lineRule="auto"/>
              <w:rPr>
                <w:rFonts w:ascii="Arial" w:hAnsi="Arial" w:cs="Arial"/>
                <w:color w:val="404040" w:themeColor="text1" w:themeTint="BF"/>
                <w:sz w:val="24"/>
                <w:szCs w:val="24"/>
              </w:rPr>
            </w:pPr>
          </w:p>
        </w:tc>
      </w:tr>
    </w:tbl>
    <w:p w14:paraId="4248B953" w14:textId="77777777" w:rsidR="00170251" w:rsidRPr="00F32A11" w:rsidRDefault="00170251" w:rsidP="0078037C">
      <w:pPr>
        <w:rPr>
          <w:rFonts w:ascii="Arial" w:hAnsi="Arial" w:cs="Arial"/>
          <w:color w:val="404040" w:themeColor="text1" w:themeTint="BF"/>
          <w:sz w:val="24"/>
          <w:szCs w:val="24"/>
        </w:rPr>
      </w:pPr>
    </w:p>
    <w:sectPr w:rsidR="00170251" w:rsidRPr="00F32A11" w:rsidSect="0078037C">
      <w:pgSz w:w="11906" w:h="16838"/>
      <w:pgMar w:top="990" w:right="92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39DB5"/>
    <w:multiLevelType w:val="hybridMultilevel"/>
    <w:tmpl w:val="6D57D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6BF87B"/>
    <w:multiLevelType w:val="hybridMultilevel"/>
    <w:tmpl w:val="30760E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D8BD52"/>
    <w:multiLevelType w:val="hybridMultilevel"/>
    <w:tmpl w:val="B979C7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3426A0"/>
    <w:multiLevelType w:val="hybridMultilevel"/>
    <w:tmpl w:val="B48FFC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4413E8"/>
    <w:multiLevelType w:val="hybridMultilevel"/>
    <w:tmpl w:val="84D070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B769A0"/>
    <w:multiLevelType w:val="hybridMultilevel"/>
    <w:tmpl w:val="736F87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5CEE70"/>
    <w:multiLevelType w:val="hybridMultilevel"/>
    <w:tmpl w:val="47E1AD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F134FA"/>
    <w:multiLevelType w:val="hybridMultilevel"/>
    <w:tmpl w:val="B52FB3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B321E9"/>
    <w:multiLevelType w:val="hybridMultilevel"/>
    <w:tmpl w:val="D00E8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583E66"/>
    <w:multiLevelType w:val="hybridMultilevel"/>
    <w:tmpl w:val="39B6D4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F669CBA"/>
    <w:multiLevelType w:val="hybridMultilevel"/>
    <w:tmpl w:val="0DD31D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533F4A"/>
    <w:multiLevelType w:val="hybridMultilevel"/>
    <w:tmpl w:val="B4BF6F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58F308"/>
    <w:multiLevelType w:val="hybridMultilevel"/>
    <w:tmpl w:val="9CD6CD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4F98E53"/>
    <w:multiLevelType w:val="hybridMultilevel"/>
    <w:tmpl w:val="81B2F2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8DE2A72"/>
    <w:multiLevelType w:val="hybridMultilevel"/>
    <w:tmpl w:val="ECC2E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2576AAB"/>
    <w:multiLevelType w:val="hybridMultilevel"/>
    <w:tmpl w:val="00C02F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7C9E920"/>
    <w:multiLevelType w:val="hybridMultilevel"/>
    <w:tmpl w:val="1EC036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9A906AF"/>
    <w:multiLevelType w:val="hybridMultilevel"/>
    <w:tmpl w:val="F4C005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D7B6D5C"/>
    <w:multiLevelType w:val="hybridMultilevel"/>
    <w:tmpl w:val="ABF0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E6A3741"/>
    <w:multiLevelType w:val="hybridMultilevel"/>
    <w:tmpl w:val="137DE3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A58B04"/>
    <w:multiLevelType w:val="hybridMultilevel"/>
    <w:tmpl w:val="CBC973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BD909B"/>
    <w:multiLevelType w:val="hybridMultilevel"/>
    <w:tmpl w:val="1F83CC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3B0D31"/>
    <w:multiLevelType w:val="hybridMultilevel"/>
    <w:tmpl w:val="952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6BF83D"/>
    <w:multiLevelType w:val="hybridMultilevel"/>
    <w:tmpl w:val="04E6A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ABC7324"/>
    <w:multiLevelType w:val="hybridMultilevel"/>
    <w:tmpl w:val="EC9132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D355433"/>
    <w:multiLevelType w:val="hybridMultilevel"/>
    <w:tmpl w:val="E6FAB0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605556A"/>
    <w:multiLevelType w:val="hybridMultilevel"/>
    <w:tmpl w:val="8FA3FA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0282BFB"/>
    <w:multiLevelType w:val="hybridMultilevel"/>
    <w:tmpl w:val="98D475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0B5AF2"/>
    <w:multiLevelType w:val="hybridMultilevel"/>
    <w:tmpl w:val="8F1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FF3FB7"/>
    <w:multiLevelType w:val="hybridMultilevel"/>
    <w:tmpl w:val="4ACC4A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5B8C3E4"/>
    <w:multiLevelType w:val="hybridMultilevel"/>
    <w:tmpl w:val="F459D5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5CC966C"/>
    <w:multiLevelType w:val="hybridMultilevel"/>
    <w:tmpl w:val="23CF08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AAA3B6"/>
    <w:multiLevelType w:val="hybridMultilevel"/>
    <w:tmpl w:val="B07C30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6B61F23"/>
    <w:multiLevelType w:val="hybridMultilevel"/>
    <w:tmpl w:val="D5687C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72765C0"/>
    <w:multiLevelType w:val="hybridMultilevel"/>
    <w:tmpl w:val="FAFCCA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D7B2AAA"/>
    <w:multiLevelType w:val="hybridMultilevel"/>
    <w:tmpl w:val="D05E4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A3546"/>
    <w:multiLevelType w:val="hybridMultilevel"/>
    <w:tmpl w:val="9169A1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0368EC"/>
    <w:multiLevelType w:val="hybridMultilevel"/>
    <w:tmpl w:val="EE549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7F61B"/>
    <w:multiLevelType w:val="hybridMultilevel"/>
    <w:tmpl w:val="FD11D0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D32220C"/>
    <w:multiLevelType w:val="hybridMultilevel"/>
    <w:tmpl w:val="958D8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DBBC76F"/>
    <w:multiLevelType w:val="hybridMultilevel"/>
    <w:tmpl w:val="B4A1AF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5BD594"/>
    <w:multiLevelType w:val="hybridMultilevel"/>
    <w:tmpl w:val="C3A5D1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B3582C"/>
    <w:multiLevelType w:val="hybridMultilevel"/>
    <w:tmpl w:val="3BE068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6"/>
  </w:num>
  <w:num w:numId="3">
    <w:abstractNumId w:val="9"/>
  </w:num>
  <w:num w:numId="4">
    <w:abstractNumId w:val="8"/>
  </w:num>
  <w:num w:numId="5">
    <w:abstractNumId w:val="4"/>
  </w:num>
  <w:num w:numId="6">
    <w:abstractNumId w:val="25"/>
  </w:num>
  <w:num w:numId="7">
    <w:abstractNumId w:val="10"/>
  </w:num>
  <w:num w:numId="8">
    <w:abstractNumId w:val="30"/>
  </w:num>
  <w:num w:numId="9">
    <w:abstractNumId w:val="5"/>
  </w:num>
  <w:num w:numId="10">
    <w:abstractNumId w:val="14"/>
  </w:num>
  <w:num w:numId="11">
    <w:abstractNumId w:val="11"/>
  </w:num>
  <w:num w:numId="12">
    <w:abstractNumId w:val="15"/>
  </w:num>
  <w:num w:numId="13">
    <w:abstractNumId w:val="1"/>
  </w:num>
  <w:num w:numId="14">
    <w:abstractNumId w:val="38"/>
  </w:num>
  <w:num w:numId="15">
    <w:abstractNumId w:val="34"/>
  </w:num>
  <w:num w:numId="16">
    <w:abstractNumId w:val="18"/>
  </w:num>
  <w:num w:numId="17">
    <w:abstractNumId w:val="21"/>
  </w:num>
  <w:num w:numId="18">
    <w:abstractNumId w:val="17"/>
  </w:num>
  <w:num w:numId="19">
    <w:abstractNumId w:val="40"/>
  </w:num>
  <w:num w:numId="20">
    <w:abstractNumId w:val="31"/>
  </w:num>
  <w:num w:numId="21">
    <w:abstractNumId w:val="23"/>
  </w:num>
  <w:num w:numId="22">
    <w:abstractNumId w:val="3"/>
  </w:num>
  <w:num w:numId="23">
    <w:abstractNumId w:val="19"/>
  </w:num>
  <w:num w:numId="24">
    <w:abstractNumId w:val="7"/>
  </w:num>
  <w:num w:numId="25">
    <w:abstractNumId w:val="27"/>
  </w:num>
  <w:num w:numId="26">
    <w:abstractNumId w:val="29"/>
  </w:num>
  <w:num w:numId="27">
    <w:abstractNumId w:val="2"/>
  </w:num>
  <w:num w:numId="28">
    <w:abstractNumId w:val="24"/>
  </w:num>
  <w:num w:numId="29">
    <w:abstractNumId w:val="20"/>
  </w:num>
  <w:num w:numId="30">
    <w:abstractNumId w:val="42"/>
  </w:num>
  <w:num w:numId="31">
    <w:abstractNumId w:val="12"/>
  </w:num>
  <w:num w:numId="32">
    <w:abstractNumId w:val="13"/>
  </w:num>
  <w:num w:numId="33">
    <w:abstractNumId w:val="41"/>
  </w:num>
  <w:num w:numId="34">
    <w:abstractNumId w:val="32"/>
  </w:num>
  <w:num w:numId="35">
    <w:abstractNumId w:val="39"/>
  </w:num>
  <w:num w:numId="36">
    <w:abstractNumId w:val="6"/>
  </w:num>
  <w:num w:numId="37">
    <w:abstractNumId w:val="16"/>
  </w:num>
  <w:num w:numId="38">
    <w:abstractNumId w:val="36"/>
  </w:num>
  <w:num w:numId="39">
    <w:abstractNumId w:val="33"/>
  </w:num>
  <w:num w:numId="40">
    <w:abstractNumId w:val="28"/>
  </w:num>
  <w:num w:numId="41">
    <w:abstractNumId w:val="22"/>
  </w:num>
  <w:num w:numId="42">
    <w:abstractNumId w:val="3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C0"/>
    <w:rsid w:val="00010A79"/>
    <w:rsid w:val="00055DC0"/>
    <w:rsid w:val="00132E05"/>
    <w:rsid w:val="00170251"/>
    <w:rsid w:val="002C513C"/>
    <w:rsid w:val="002E594A"/>
    <w:rsid w:val="005450D5"/>
    <w:rsid w:val="0078037C"/>
    <w:rsid w:val="0091148A"/>
    <w:rsid w:val="00945CE2"/>
    <w:rsid w:val="00AB37D1"/>
    <w:rsid w:val="00F32A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6F8D0"/>
  <w15:docId w15:val="{D83AF263-E313-4F72-A4B7-137E80D4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aliases w:val="Numbered - 6"/>
    <w:basedOn w:val="Default"/>
    <w:next w:val="Default"/>
    <w:link w:val="Heading6Char"/>
    <w:uiPriority w:val="99"/>
    <w:qFormat/>
    <w:rsid w:val="00055DC0"/>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Numbered - 6 Char"/>
    <w:basedOn w:val="DefaultParagraphFont"/>
    <w:link w:val="Heading6"/>
    <w:uiPriority w:val="99"/>
    <w:rsid w:val="00055DC0"/>
    <w:rPr>
      <w:rFonts w:ascii="Arial" w:hAnsi="Arial" w:cs="Arial"/>
      <w:sz w:val="24"/>
      <w:szCs w:val="24"/>
    </w:rPr>
  </w:style>
  <w:style w:type="paragraph" w:customStyle="1" w:styleId="Default">
    <w:name w:val="Default"/>
    <w:rsid w:val="00055DC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055DC0"/>
    <w:rPr>
      <w:color w:val="auto"/>
    </w:rPr>
  </w:style>
  <w:style w:type="character" w:customStyle="1" w:styleId="BodyText2Char">
    <w:name w:val="Body Text 2 Char"/>
    <w:basedOn w:val="DefaultParagraphFont"/>
    <w:link w:val="BodyText2"/>
    <w:uiPriority w:val="99"/>
    <w:rsid w:val="00055DC0"/>
    <w:rPr>
      <w:rFonts w:ascii="Arial" w:hAnsi="Arial" w:cs="Arial"/>
      <w:sz w:val="24"/>
      <w:szCs w:val="24"/>
    </w:rPr>
  </w:style>
  <w:style w:type="paragraph" w:customStyle="1" w:styleId="Appendix">
    <w:name w:val="Appendix"/>
    <w:basedOn w:val="Default"/>
    <w:next w:val="Default"/>
    <w:uiPriority w:val="99"/>
    <w:rsid w:val="00055DC0"/>
    <w:rPr>
      <w:color w:val="auto"/>
    </w:rPr>
  </w:style>
  <w:style w:type="paragraph" w:styleId="Header">
    <w:name w:val="header"/>
    <w:basedOn w:val="Default"/>
    <w:next w:val="Default"/>
    <w:link w:val="HeaderChar"/>
    <w:uiPriority w:val="99"/>
    <w:rsid w:val="00055DC0"/>
    <w:rPr>
      <w:color w:val="auto"/>
    </w:rPr>
  </w:style>
  <w:style w:type="character" w:customStyle="1" w:styleId="HeaderChar">
    <w:name w:val="Header Char"/>
    <w:basedOn w:val="DefaultParagraphFont"/>
    <w:link w:val="Header"/>
    <w:uiPriority w:val="99"/>
    <w:rsid w:val="00055DC0"/>
    <w:rPr>
      <w:rFonts w:ascii="Arial" w:hAnsi="Arial" w:cs="Arial"/>
      <w:sz w:val="24"/>
      <w:szCs w:val="24"/>
    </w:rPr>
  </w:style>
  <w:style w:type="paragraph" w:styleId="ListParagraph">
    <w:name w:val="List Paragraph"/>
    <w:basedOn w:val="Normal"/>
    <w:uiPriority w:val="34"/>
    <w:qFormat/>
    <w:rsid w:val="00055DC0"/>
    <w:pPr>
      <w:ind w:left="720"/>
      <w:contextualSpacing/>
    </w:pPr>
  </w:style>
  <w:style w:type="paragraph" w:styleId="BalloonText">
    <w:name w:val="Balloon Text"/>
    <w:basedOn w:val="Normal"/>
    <w:link w:val="BalloonTextChar"/>
    <w:uiPriority w:val="99"/>
    <w:semiHidden/>
    <w:unhideWhenUsed/>
    <w:rsid w:val="00780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3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emf"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Pollock</dc:creator>
  <cp:keywords/>
  <dc:description/>
  <cp:lastModifiedBy>Elaine Lovegrove</cp:lastModifiedBy>
  <cp:revision>3</cp:revision>
  <dcterms:created xsi:type="dcterms:W3CDTF">2019-02-13T12:20:00Z</dcterms:created>
  <dcterms:modified xsi:type="dcterms:W3CDTF">2019-02-26T13:10:00Z</dcterms:modified>
</cp:coreProperties>
</file>